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1FC47" w14:textId="77777777" w:rsidR="009B7C91" w:rsidRDefault="009B7C91" w:rsidP="009B7C91">
      <w:pPr>
        <w:jc w:val="center"/>
        <w:rPr>
          <w:b/>
          <w:bCs/>
          <w:color w:val="000000" w:themeColor="text1"/>
          <w:sz w:val="28"/>
          <w:szCs w:val="28"/>
        </w:rPr>
      </w:pPr>
      <w:r>
        <w:rPr>
          <w:b/>
          <w:bCs/>
          <w:color w:val="000000" w:themeColor="text1"/>
          <w:sz w:val="28"/>
          <w:szCs w:val="28"/>
        </w:rPr>
        <w:t>Department of Anthropology</w:t>
      </w:r>
    </w:p>
    <w:p w14:paraId="71082ABF" w14:textId="5E03F4F5" w:rsidR="009B7C91" w:rsidRPr="009B7C91" w:rsidRDefault="007C092F" w:rsidP="009B7C91">
      <w:pPr>
        <w:jc w:val="center"/>
        <w:rPr>
          <w:b/>
          <w:bCs/>
          <w:color w:val="000000" w:themeColor="text1"/>
          <w:sz w:val="28"/>
          <w:szCs w:val="28"/>
        </w:rPr>
      </w:pPr>
      <w:r>
        <w:rPr>
          <w:b/>
          <w:bCs/>
          <w:color w:val="000000" w:themeColor="text1"/>
          <w:sz w:val="28"/>
          <w:szCs w:val="28"/>
        </w:rPr>
        <w:t>Community Impact Scholarship</w:t>
      </w:r>
      <w:r w:rsidR="009B7C91" w:rsidRPr="009B7C91">
        <w:rPr>
          <w:b/>
          <w:bCs/>
          <w:color w:val="000000" w:themeColor="text1"/>
          <w:sz w:val="28"/>
          <w:szCs w:val="28"/>
        </w:rPr>
        <w:t xml:space="preserve"> </w:t>
      </w:r>
      <w:r w:rsidR="009B7C91">
        <w:rPr>
          <w:b/>
          <w:bCs/>
          <w:color w:val="000000" w:themeColor="text1"/>
          <w:sz w:val="28"/>
          <w:szCs w:val="28"/>
        </w:rPr>
        <w:t>Announcement</w:t>
      </w:r>
    </w:p>
    <w:p w14:paraId="74A89617" w14:textId="77777777" w:rsidR="009B7C91" w:rsidRDefault="009B7C91" w:rsidP="009B7C91">
      <w:pPr>
        <w:spacing w:line="253" w:lineRule="atLeast"/>
        <w:rPr>
          <w:b/>
          <w:bCs/>
          <w:color w:val="000000" w:themeColor="text1"/>
          <w:sz w:val="28"/>
          <w:szCs w:val="28"/>
        </w:rPr>
      </w:pPr>
    </w:p>
    <w:p w14:paraId="0A7C3FAD" w14:textId="32334FDE" w:rsidR="009B7C91" w:rsidRPr="007C092F" w:rsidRDefault="007C092F" w:rsidP="009B7C91">
      <w:pPr>
        <w:spacing w:line="253" w:lineRule="atLeast"/>
        <w:rPr>
          <w:rFonts w:ascii="Helvetica" w:hAnsi="Helvetica" w:cs="Calibri"/>
          <w:color w:val="000000" w:themeColor="text1"/>
        </w:rPr>
      </w:pPr>
      <w:r>
        <w:rPr>
          <w:rFonts w:ascii="Helvetica" w:hAnsi="Helvetica" w:cs="Calibri"/>
          <w:color w:val="000000" w:themeColor="text1"/>
        </w:rPr>
        <w:t>T</w:t>
      </w:r>
      <w:r w:rsidRPr="007C092F">
        <w:rPr>
          <w:rFonts w:ascii="Helvetica" w:hAnsi="Helvetica" w:cs="Calibri"/>
          <w:color w:val="000000" w:themeColor="text1"/>
        </w:rPr>
        <w:t>he Department of Anthropology is pleased to announce the UNT Anthropology Community Impact Scholarship for this academic year</w:t>
      </w:r>
      <w:r>
        <w:rPr>
          <w:rFonts w:ascii="Helvetica" w:hAnsi="Helvetica" w:cs="Calibri"/>
          <w:color w:val="000000" w:themeColor="text1"/>
        </w:rPr>
        <w:t>.</w:t>
      </w:r>
      <w:r w:rsidRPr="007C092F">
        <w:rPr>
          <w:rFonts w:ascii="Helvetica" w:hAnsi="Helvetica" w:cs="Calibri"/>
          <w:color w:val="000000" w:themeColor="text1"/>
        </w:rPr>
        <w:t xml:space="preserve"> </w:t>
      </w:r>
      <w:r w:rsidR="009B7C91" w:rsidRPr="41F8C99A">
        <w:rPr>
          <w:rFonts w:ascii="Helvetica" w:hAnsi="Helvetica" w:cs="Calibri"/>
          <w:color w:val="000000" w:themeColor="text1"/>
        </w:rPr>
        <w:t xml:space="preserve">To apply for this scholarship, complete and submit the accompanying form and all other required materials to </w:t>
      </w:r>
      <w:r w:rsidR="00300A7C" w:rsidRPr="41F8C99A">
        <w:rPr>
          <w:rFonts w:ascii="Helvetica" w:hAnsi="Helvetica" w:cs="Calibri"/>
          <w:color w:val="000000" w:themeColor="text1"/>
        </w:rPr>
        <w:t>the Anthropology Front Desk</w:t>
      </w:r>
      <w:r w:rsidR="009B7C91" w:rsidRPr="41F8C99A">
        <w:rPr>
          <w:rFonts w:ascii="Helvetica" w:hAnsi="Helvetica" w:cs="Calibri"/>
          <w:color w:val="000000" w:themeColor="text1"/>
        </w:rPr>
        <w:t xml:space="preserve"> via email </w:t>
      </w:r>
      <w:hyperlink r:id="rId10">
        <w:r w:rsidR="486D7980" w:rsidRPr="41F8C99A">
          <w:rPr>
            <w:rStyle w:val="Hyperlink"/>
            <w:rFonts w:ascii="Helvetica" w:hAnsi="Helvetica" w:cs="Calibri"/>
          </w:rPr>
          <w:t>anthfrontdesk@unt.edu</w:t>
        </w:r>
      </w:hyperlink>
      <w:r w:rsidR="486D7980" w:rsidRPr="41F8C99A">
        <w:rPr>
          <w:rFonts w:ascii="Helvetica" w:hAnsi="Helvetica" w:cs="Calibri"/>
          <w:color w:val="000000" w:themeColor="text1"/>
        </w:rPr>
        <w:t xml:space="preserve"> by the</w:t>
      </w:r>
      <w:r w:rsidR="009B7C91" w:rsidRPr="41F8C99A">
        <w:rPr>
          <w:rFonts w:ascii="Helvetica" w:hAnsi="Helvetica" w:cs="Calibri"/>
          <w:color w:val="000000" w:themeColor="text1"/>
        </w:rPr>
        <w:t xml:space="preserve"> </w:t>
      </w:r>
      <w:r w:rsidR="00300A7C" w:rsidRPr="41F8C99A">
        <w:rPr>
          <w:rFonts w:ascii="Helvetica" w:hAnsi="Helvetica" w:cs="Calibri"/>
          <w:b/>
          <w:bCs/>
          <w:color w:val="000000" w:themeColor="text1"/>
        </w:rPr>
        <w:t>October</w:t>
      </w:r>
      <w:r w:rsidR="009B7C91" w:rsidRPr="41F8C99A">
        <w:rPr>
          <w:rFonts w:ascii="Helvetica" w:hAnsi="Helvetica" w:cs="Calibri"/>
          <w:b/>
          <w:bCs/>
          <w:color w:val="000000" w:themeColor="text1"/>
        </w:rPr>
        <w:t xml:space="preserve"> </w:t>
      </w:r>
      <w:r w:rsidR="004263BD">
        <w:rPr>
          <w:rFonts w:ascii="Helvetica" w:hAnsi="Helvetica" w:cs="Calibri"/>
          <w:b/>
          <w:bCs/>
          <w:color w:val="000000" w:themeColor="text1"/>
        </w:rPr>
        <w:t>15</w:t>
      </w:r>
      <w:r w:rsidR="004263BD" w:rsidRPr="004263BD">
        <w:rPr>
          <w:rFonts w:ascii="Helvetica" w:hAnsi="Helvetica" w:cs="Calibri"/>
          <w:b/>
          <w:bCs/>
          <w:color w:val="000000" w:themeColor="text1"/>
          <w:vertAlign w:val="superscript"/>
        </w:rPr>
        <w:t>th</w:t>
      </w:r>
      <w:r w:rsidR="004263BD">
        <w:rPr>
          <w:rFonts w:ascii="Helvetica" w:hAnsi="Helvetica" w:cs="Calibri"/>
          <w:b/>
          <w:bCs/>
          <w:color w:val="000000" w:themeColor="text1"/>
        </w:rPr>
        <w:t xml:space="preserve"> </w:t>
      </w:r>
      <w:r w:rsidR="009B7C91" w:rsidRPr="41F8C99A">
        <w:rPr>
          <w:rFonts w:ascii="Helvetica" w:hAnsi="Helvetica" w:cs="Calibri"/>
          <w:b/>
          <w:bCs/>
          <w:color w:val="000000" w:themeColor="text1"/>
        </w:rPr>
        <w:t>at 5:00pm</w:t>
      </w:r>
      <w:r w:rsidR="009B7C91" w:rsidRPr="41F8C99A">
        <w:rPr>
          <w:rFonts w:ascii="Helvetica" w:hAnsi="Helvetica" w:cs="Calibri"/>
          <w:color w:val="000000" w:themeColor="text1"/>
        </w:rPr>
        <w:t>. Please pay careful attention to the scholarship selection criteria and application materials listed below.</w:t>
      </w:r>
    </w:p>
    <w:p w14:paraId="62FBCED7" w14:textId="77777777" w:rsidR="009B7C91" w:rsidRDefault="009B7C91" w:rsidP="009B7C91">
      <w:pPr>
        <w:spacing w:line="253" w:lineRule="atLeast"/>
        <w:rPr>
          <w:rFonts w:ascii="Helvetica" w:hAnsi="Helvetica" w:cs="Calibri"/>
          <w:color w:val="000000"/>
        </w:rPr>
      </w:pPr>
    </w:p>
    <w:p w14:paraId="7CC9D61B" w14:textId="168640D4" w:rsidR="009B7C91" w:rsidRPr="009B7C91" w:rsidRDefault="009B7C91" w:rsidP="009B7C91">
      <w:pPr>
        <w:spacing w:line="253" w:lineRule="atLeast"/>
        <w:rPr>
          <w:rFonts w:ascii="Helvetica" w:hAnsi="Helvetica" w:cs="Calibri"/>
          <w:b/>
          <w:bCs/>
          <w:color w:val="000000"/>
        </w:rPr>
      </w:pPr>
      <w:r w:rsidRPr="009B7C91">
        <w:rPr>
          <w:rFonts w:ascii="Helvetica" w:hAnsi="Helvetica" w:cs="Calibri"/>
          <w:b/>
          <w:bCs/>
          <w:color w:val="000000"/>
        </w:rPr>
        <w:t>Purpose</w:t>
      </w:r>
    </w:p>
    <w:p w14:paraId="22B02E12" w14:textId="4A0C84FA" w:rsidR="009B7C91" w:rsidRDefault="007C092F" w:rsidP="009B7C91">
      <w:pPr>
        <w:spacing w:line="253" w:lineRule="atLeast"/>
        <w:rPr>
          <w:rFonts w:ascii="Calibri" w:hAnsi="Calibri" w:cs="Calibri"/>
          <w:color w:val="212121"/>
          <w:sz w:val="22"/>
          <w:szCs w:val="22"/>
        </w:rPr>
      </w:pPr>
      <w:r w:rsidRPr="007C092F">
        <w:rPr>
          <w:rFonts w:ascii="Helvetica" w:hAnsi="Helvetica" w:cs="Calibri"/>
          <w:color w:val="000000"/>
        </w:rPr>
        <w:t xml:space="preserve">The purpose of the UNT Anthropology Community Impact Scholarship is to provide scholarships for anthropology graduate and undergraduate students at the University whose research and/or service work focuses on community impact or community relations broadly construed. </w:t>
      </w:r>
      <w:r w:rsidR="009B7C91" w:rsidRPr="009B7C91">
        <w:rPr>
          <w:rFonts w:ascii="Helvetica" w:hAnsi="Helvetica" w:cs="Calibri"/>
          <w:color w:val="000000"/>
        </w:rPr>
        <w:t>The awardee will receive a $1,000 scholarship and will be recognized for their accomplishments.</w:t>
      </w:r>
    </w:p>
    <w:p w14:paraId="5BE43C15" w14:textId="77777777" w:rsidR="009B7C91" w:rsidRDefault="009B7C91" w:rsidP="009B7C91">
      <w:pPr>
        <w:spacing w:line="253" w:lineRule="atLeast"/>
        <w:rPr>
          <w:rFonts w:ascii="Calibri" w:hAnsi="Calibri" w:cs="Calibri"/>
          <w:color w:val="212121"/>
          <w:sz w:val="22"/>
          <w:szCs w:val="22"/>
        </w:rPr>
      </w:pPr>
      <w:r>
        <w:rPr>
          <w:rFonts w:ascii="Helvetica" w:hAnsi="Helvetica" w:cs="Calibri"/>
          <w:color w:val="000000"/>
        </w:rPr>
        <w:t> </w:t>
      </w:r>
    </w:p>
    <w:p w14:paraId="5DE1DFC6" w14:textId="77777777" w:rsidR="009B7C91" w:rsidRDefault="009B7C91" w:rsidP="00300A7C">
      <w:pPr>
        <w:rPr>
          <w:rStyle w:val="apple-converted-space"/>
          <w:rFonts w:ascii="Helvetica" w:eastAsiaTheme="majorEastAsia" w:hAnsi="Helvetica" w:cs="Calibri"/>
          <w:b/>
          <w:bCs/>
          <w:color w:val="000000"/>
        </w:rPr>
      </w:pPr>
      <w:r>
        <w:rPr>
          <w:rFonts w:ascii="Helvetica" w:hAnsi="Helvetica" w:cs="Calibri"/>
          <w:b/>
          <w:bCs/>
          <w:color w:val="000000"/>
        </w:rPr>
        <w:t>Eligibility</w:t>
      </w:r>
      <w:r>
        <w:rPr>
          <w:rStyle w:val="apple-converted-space"/>
          <w:rFonts w:ascii="Helvetica" w:eastAsiaTheme="majorEastAsia" w:hAnsi="Helvetica" w:cs="Calibri"/>
          <w:b/>
          <w:bCs/>
          <w:color w:val="000000"/>
        </w:rPr>
        <w:t> </w:t>
      </w:r>
    </w:p>
    <w:p w14:paraId="7AD88AB5" w14:textId="471B5A2B" w:rsidR="005A12EA" w:rsidRPr="005A12EA" w:rsidRDefault="005A12EA" w:rsidP="00300A7C">
      <w:pPr>
        <w:rPr>
          <w:rFonts w:ascii="Calibri" w:hAnsi="Calibri" w:cs="Calibri"/>
          <w:color w:val="212121"/>
          <w:sz w:val="22"/>
          <w:szCs w:val="22"/>
        </w:rPr>
      </w:pPr>
      <w:r w:rsidRPr="005A12EA">
        <w:rPr>
          <w:rStyle w:val="apple-converted-space"/>
          <w:rFonts w:ascii="Helvetica" w:eastAsiaTheme="majorEastAsia" w:hAnsi="Helvetica" w:cs="Calibri"/>
          <w:color w:val="000000"/>
        </w:rPr>
        <w:t xml:space="preserve">To be eligible for consideration, applicants must meet the following criteria: </w:t>
      </w:r>
    </w:p>
    <w:p w14:paraId="4B79C841" w14:textId="659FAEDD" w:rsidR="00300A7C" w:rsidRDefault="005A12EA" w:rsidP="00300A7C">
      <w:pPr>
        <w:numPr>
          <w:ilvl w:val="0"/>
          <w:numId w:val="1"/>
        </w:numPr>
        <w:rPr>
          <w:rFonts w:ascii="Calibri" w:hAnsi="Calibri" w:cs="Calibri"/>
          <w:color w:val="000000"/>
          <w:sz w:val="22"/>
          <w:szCs w:val="22"/>
        </w:rPr>
      </w:pPr>
      <w:r>
        <w:rPr>
          <w:rFonts w:ascii="Helvetica" w:hAnsi="Helvetica" w:cs="Calibri"/>
          <w:color w:val="000000"/>
        </w:rPr>
        <w:t>Be</w:t>
      </w:r>
      <w:r w:rsidR="00300A7C">
        <w:rPr>
          <w:rFonts w:ascii="Helvetica" w:hAnsi="Helvetica" w:cs="Calibri"/>
          <w:color w:val="000000"/>
        </w:rPr>
        <w:t xml:space="preserve"> actively working on a research and/or service project focused on </w:t>
      </w:r>
      <w:r>
        <w:rPr>
          <w:rFonts w:ascii="Helvetica" w:hAnsi="Helvetica" w:cs="Calibri"/>
          <w:color w:val="000000"/>
        </w:rPr>
        <w:t>ways to increase community impact or improve community relations broadly construed;</w:t>
      </w:r>
      <w:r w:rsidR="00300A7C">
        <w:rPr>
          <w:rStyle w:val="apple-converted-space"/>
          <w:rFonts w:ascii="Helvetica" w:eastAsiaTheme="majorEastAsia" w:hAnsi="Helvetica" w:cs="Calibri"/>
          <w:color w:val="000000"/>
        </w:rPr>
        <w:t> </w:t>
      </w:r>
    </w:p>
    <w:p w14:paraId="3D528938" w14:textId="1CEABDC9" w:rsidR="009B7C91" w:rsidRDefault="00300A7C" w:rsidP="00300A7C">
      <w:pPr>
        <w:numPr>
          <w:ilvl w:val="0"/>
          <w:numId w:val="1"/>
        </w:numPr>
        <w:rPr>
          <w:rFonts w:ascii="Calibri" w:hAnsi="Calibri" w:cs="Calibri"/>
          <w:color w:val="000000"/>
          <w:sz w:val="22"/>
          <w:szCs w:val="22"/>
        </w:rPr>
      </w:pPr>
      <w:r w:rsidRPr="00300A7C">
        <w:rPr>
          <w:rFonts w:ascii="Helvetica" w:hAnsi="Helvetica" w:cs="Calibri"/>
          <w:color w:val="000000"/>
        </w:rPr>
        <w:t xml:space="preserve">Applicants must be enrolled </w:t>
      </w:r>
      <w:r>
        <w:rPr>
          <w:rFonts w:ascii="Helvetica" w:hAnsi="Helvetica" w:cs="Calibri"/>
          <w:color w:val="000000"/>
        </w:rPr>
        <w:t xml:space="preserve">as a </w:t>
      </w:r>
      <w:r w:rsidR="009B7C91">
        <w:rPr>
          <w:rFonts w:ascii="Helvetica" w:hAnsi="Helvetica" w:cs="Calibri"/>
          <w:color w:val="000000"/>
        </w:rPr>
        <w:t>student majoring in Anthropology within in the College of Liberal Arts and Social Sciences</w:t>
      </w:r>
      <w:r w:rsidR="009B7C91">
        <w:rPr>
          <w:rStyle w:val="apple-converted-space"/>
          <w:rFonts w:ascii="Helvetica" w:eastAsiaTheme="majorEastAsia" w:hAnsi="Helvetica" w:cs="Calibri"/>
          <w:color w:val="000000"/>
        </w:rPr>
        <w:t> </w:t>
      </w:r>
    </w:p>
    <w:p w14:paraId="2266FE77" w14:textId="3201B5E4" w:rsidR="009B7C91" w:rsidRDefault="009B7C91" w:rsidP="00300A7C">
      <w:pPr>
        <w:numPr>
          <w:ilvl w:val="0"/>
          <w:numId w:val="1"/>
        </w:numPr>
        <w:rPr>
          <w:rFonts w:ascii="Calibri" w:hAnsi="Calibri" w:cs="Calibri"/>
          <w:color w:val="000000"/>
          <w:sz w:val="22"/>
          <w:szCs w:val="22"/>
        </w:rPr>
      </w:pPr>
      <w:r>
        <w:rPr>
          <w:rFonts w:ascii="Helvetica" w:hAnsi="Helvetica" w:cs="Calibri"/>
          <w:color w:val="000000"/>
        </w:rPr>
        <w:t>Maintain at least half-time enrollment if an undergraduate student or at least three-quarter time enrollment if a graduate student</w:t>
      </w:r>
      <w:r w:rsidR="00300A7C">
        <w:rPr>
          <w:rFonts w:ascii="Helvetica" w:hAnsi="Helvetica" w:cs="Calibri"/>
          <w:color w:val="000000"/>
        </w:rPr>
        <w:t xml:space="preserve"> at the time of application</w:t>
      </w:r>
    </w:p>
    <w:p w14:paraId="643CDBE4" w14:textId="421B146C" w:rsidR="009B7C91" w:rsidRPr="005A12EA" w:rsidRDefault="009B7C91" w:rsidP="00300A7C">
      <w:pPr>
        <w:numPr>
          <w:ilvl w:val="0"/>
          <w:numId w:val="1"/>
        </w:numPr>
        <w:rPr>
          <w:rFonts w:ascii="Calibri" w:hAnsi="Calibri" w:cs="Calibri"/>
          <w:color w:val="000000"/>
          <w:sz w:val="22"/>
          <w:szCs w:val="22"/>
        </w:rPr>
      </w:pPr>
      <w:r>
        <w:rPr>
          <w:rFonts w:ascii="Helvetica" w:hAnsi="Helvetica" w:cs="Calibri"/>
        </w:rPr>
        <w:t>Have a minimum grade point average</w:t>
      </w:r>
      <w:r w:rsidR="00300A7C">
        <w:rPr>
          <w:rFonts w:ascii="Helvetica" w:hAnsi="Helvetica" w:cs="Calibri"/>
        </w:rPr>
        <w:t xml:space="preserve"> (GPA)</w:t>
      </w:r>
      <w:r>
        <w:rPr>
          <w:rFonts w:ascii="Helvetica" w:hAnsi="Helvetica" w:cs="Calibri"/>
        </w:rPr>
        <w:t xml:space="preserve"> of 3.0 at the time of application</w:t>
      </w:r>
    </w:p>
    <w:p w14:paraId="1395D456" w14:textId="744A83E2" w:rsidR="005A12EA" w:rsidRDefault="005A12EA" w:rsidP="00300A7C">
      <w:pPr>
        <w:numPr>
          <w:ilvl w:val="0"/>
          <w:numId w:val="1"/>
        </w:numPr>
        <w:rPr>
          <w:rFonts w:ascii="Calibri" w:hAnsi="Calibri" w:cs="Calibri"/>
          <w:color w:val="000000"/>
          <w:sz w:val="22"/>
          <w:szCs w:val="22"/>
        </w:rPr>
      </w:pPr>
      <w:r>
        <w:rPr>
          <w:rFonts w:ascii="Helvetica" w:hAnsi="Helvetica" w:cs="Calibri"/>
        </w:rPr>
        <w:t>Meet the minimum entrance and continuing academic performance standards of the University in effect at the time of awarding.</w:t>
      </w:r>
    </w:p>
    <w:p w14:paraId="0DCCB0AB" w14:textId="77777777" w:rsidR="009B7C91" w:rsidRDefault="009B7C91" w:rsidP="00300A7C">
      <w:pPr>
        <w:rPr>
          <w:rFonts w:ascii="Calibri" w:hAnsi="Calibri" w:cs="Calibri"/>
          <w:color w:val="212121"/>
          <w:sz w:val="22"/>
          <w:szCs w:val="22"/>
        </w:rPr>
      </w:pPr>
      <w:r>
        <w:rPr>
          <w:rFonts w:ascii="Helvetica" w:hAnsi="Helvetica" w:cs="Calibri"/>
          <w:b/>
          <w:bCs/>
          <w:color w:val="000000"/>
        </w:rPr>
        <w:t> </w:t>
      </w:r>
    </w:p>
    <w:p w14:paraId="00A246BF" w14:textId="3E38386E" w:rsidR="009B7C91" w:rsidRDefault="009B7C91" w:rsidP="00300A7C">
      <w:pPr>
        <w:rPr>
          <w:rFonts w:ascii="Calibri" w:hAnsi="Calibri" w:cs="Calibri"/>
          <w:color w:val="212121"/>
          <w:sz w:val="22"/>
          <w:szCs w:val="22"/>
        </w:rPr>
      </w:pPr>
      <w:r>
        <w:rPr>
          <w:rFonts w:ascii="Helvetica" w:hAnsi="Helvetica" w:cs="Calibri"/>
          <w:b/>
          <w:bCs/>
          <w:color w:val="000000"/>
        </w:rPr>
        <w:t xml:space="preserve">Application </w:t>
      </w:r>
      <w:r w:rsidR="00300A7C">
        <w:rPr>
          <w:rFonts w:ascii="Helvetica" w:hAnsi="Helvetica" w:cs="Calibri"/>
          <w:b/>
          <w:bCs/>
          <w:color w:val="000000"/>
        </w:rPr>
        <w:t>Materials</w:t>
      </w:r>
      <w:r>
        <w:rPr>
          <w:rFonts w:ascii="Helvetica" w:hAnsi="Helvetica" w:cs="Calibri"/>
          <w:color w:val="000000"/>
        </w:rPr>
        <w:t>:</w:t>
      </w:r>
    </w:p>
    <w:p w14:paraId="24D7F46A" w14:textId="2074A2D5" w:rsidR="009B7C91" w:rsidRDefault="009B7C91" w:rsidP="00300A7C">
      <w:pPr>
        <w:numPr>
          <w:ilvl w:val="0"/>
          <w:numId w:val="2"/>
        </w:numPr>
        <w:rPr>
          <w:rFonts w:ascii="Calibri" w:hAnsi="Calibri" w:cs="Calibri"/>
          <w:color w:val="000000"/>
          <w:sz w:val="22"/>
          <w:szCs w:val="22"/>
        </w:rPr>
      </w:pPr>
      <w:r>
        <w:rPr>
          <w:rFonts w:ascii="Helvetica" w:hAnsi="Helvetica" w:cs="Calibri"/>
          <w:color w:val="000000"/>
        </w:rPr>
        <w:t xml:space="preserve">Applicants must submit a personal statement of no more than 500 words that explains why </w:t>
      </w:r>
      <w:r w:rsidR="00300A7C">
        <w:rPr>
          <w:rFonts w:ascii="Helvetica" w:hAnsi="Helvetica" w:cs="Calibri"/>
          <w:color w:val="000000"/>
        </w:rPr>
        <w:t>they are</w:t>
      </w:r>
      <w:r>
        <w:rPr>
          <w:rFonts w:ascii="Helvetica" w:hAnsi="Helvetica" w:cs="Calibri"/>
          <w:color w:val="000000"/>
        </w:rPr>
        <w:t xml:space="preserve"> a strong candidate for this</w:t>
      </w:r>
      <w:r>
        <w:rPr>
          <w:rStyle w:val="apple-converted-space"/>
          <w:rFonts w:ascii="Helvetica" w:eastAsiaTheme="majorEastAsia" w:hAnsi="Helvetica" w:cs="Calibri"/>
          <w:color w:val="000000"/>
        </w:rPr>
        <w:t> </w:t>
      </w:r>
      <w:r>
        <w:rPr>
          <w:rStyle w:val="outlook-search-highlight"/>
          <w:rFonts w:ascii="Helvetica" w:eastAsiaTheme="majorEastAsia" w:hAnsi="Helvetica" w:cs="Calibri"/>
          <w:color w:val="000000"/>
        </w:rPr>
        <w:t>scholarship</w:t>
      </w:r>
      <w:r>
        <w:rPr>
          <w:rStyle w:val="apple-converted-space"/>
          <w:rFonts w:ascii="Helvetica" w:eastAsiaTheme="majorEastAsia" w:hAnsi="Helvetica" w:cs="Calibri"/>
          <w:color w:val="000000"/>
        </w:rPr>
        <w:t> </w:t>
      </w:r>
      <w:r>
        <w:rPr>
          <w:rFonts w:ascii="Helvetica" w:hAnsi="Helvetica" w:cs="Calibri"/>
          <w:color w:val="000000"/>
        </w:rPr>
        <w:t xml:space="preserve">and how their research project and/or service work addresses </w:t>
      </w:r>
      <w:r w:rsidR="005A12EA">
        <w:rPr>
          <w:rFonts w:ascii="Helvetica" w:hAnsi="Helvetica" w:cs="Calibri"/>
          <w:color w:val="000000"/>
        </w:rPr>
        <w:t xml:space="preserve">ways to increase community impact or improve community relations broadly </w:t>
      </w:r>
      <w:r w:rsidR="004263BD">
        <w:rPr>
          <w:rFonts w:ascii="Helvetica" w:hAnsi="Helvetica" w:cs="Calibri"/>
          <w:color w:val="000000"/>
        </w:rPr>
        <w:t>construed.</w:t>
      </w:r>
    </w:p>
    <w:p w14:paraId="56A5FE6B" w14:textId="35979448" w:rsidR="00300A7C" w:rsidRPr="00300A7C" w:rsidRDefault="009B7C91" w:rsidP="00300A7C">
      <w:pPr>
        <w:pStyle w:val="ListParagraph"/>
        <w:numPr>
          <w:ilvl w:val="0"/>
          <w:numId w:val="2"/>
        </w:numPr>
        <w:rPr>
          <w:rFonts w:ascii="Helvetica" w:hAnsi="Helvetica" w:cs="Calibri"/>
        </w:rPr>
      </w:pPr>
      <w:r w:rsidRPr="00300A7C">
        <w:rPr>
          <w:rFonts w:ascii="Helvetica" w:hAnsi="Helvetica" w:cs="Calibri"/>
          <w:color w:val="000000"/>
        </w:rPr>
        <w:t>Applicants must</w:t>
      </w:r>
      <w:r w:rsidRPr="00300A7C">
        <w:rPr>
          <w:rStyle w:val="apple-converted-space"/>
          <w:rFonts w:ascii="Helvetica" w:eastAsiaTheme="majorEastAsia" w:hAnsi="Helvetica" w:cs="Calibri"/>
          <w:color w:val="000000"/>
        </w:rPr>
        <w:t> </w:t>
      </w:r>
      <w:r w:rsidRPr="00300A7C">
        <w:rPr>
          <w:rFonts w:ascii="Helvetica" w:hAnsi="Helvetica" w:cs="Calibri"/>
        </w:rPr>
        <w:t>submit a</w:t>
      </w:r>
      <w:r w:rsidR="00300A7C" w:rsidRPr="00300A7C">
        <w:rPr>
          <w:rFonts w:ascii="Helvetica" w:hAnsi="Helvetica" w:cs="Calibri"/>
        </w:rPr>
        <w:t>n</w:t>
      </w:r>
      <w:r w:rsidRPr="00300A7C">
        <w:rPr>
          <w:rFonts w:ascii="Helvetica" w:hAnsi="Helvetica" w:cs="Calibri"/>
        </w:rPr>
        <w:t xml:space="preserve"> </w:t>
      </w:r>
      <w:r w:rsidR="00300A7C" w:rsidRPr="00300A7C">
        <w:rPr>
          <w:rFonts w:ascii="Helvetica" w:hAnsi="Helvetica" w:cs="Calibri"/>
        </w:rPr>
        <w:t>up-to-date resume or CV (curriculum vitae)</w:t>
      </w:r>
      <w:r w:rsidR="004263BD">
        <w:rPr>
          <w:rFonts w:ascii="Helvetica" w:hAnsi="Helvetica" w:cs="Calibri"/>
        </w:rPr>
        <w:t>.</w:t>
      </w:r>
    </w:p>
    <w:p w14:paraId="2C06CF98" w14:textId="5D71FF8B" w:rsidR="009B7C91" w:rsidRPr="00300A7C" w:rsidRDefault="009B7C91" w:rsidP="00300A7C">
      <w:pPr>
        <w:numPr>
          <w:ilvl w:val="0"/>
          <w:numId w:val="2"/>
        </w:numPr>
        <w:rPr>
          <w:rFonts w:ascii="Calibri" w:hAnsi="Calibri" w:cs="Calibri"/>
          <w:color w:val="000000"/>
          <w:sz w:val="22"/>
          <w:szCs w:val="22"/>
        </w:rPr>
      </w:pPr>
      <w:r w:rsidRPr="00300A7C">
        <w:rPr>
          <w:rFonts w:ascii="Helvetica" w:hAnsi="Helvetica" w:cs="Calibri"/>
        </w:rPr>
        <w:t>No letter of recommendation is required</w:t>
      </w:r>
      <w:r w:rsidR="004263BD">
        <w:rPr>
          <w:rFonts w:ascii="Helvetica" w:hAnsi="Helvetica" w:cs="Calibri"/>
        </w:rPr>
        <w:t>.</w:t>
      </w:r>
    </w:p>
    <w:p w14:paraId="1DC0EF10" w14:textId="77777777" w:rsidR="009B7C91" w:rsidRDefault="009B7C91" w:rsidP="00300A7C">
      <w:pPr>
        <w:rPr>
          <w:rFonts w:ascii="Calibri" w:hAnsi="Calibri" w:cs="Calibri"/>
          <w:color w:val="212121"/>
          <w:sz w:val="22"/>
          <w:szCs w:val="22"/>
        </w:rPr>
      </w:pPr>
      <w:r>
        <w:rPr>
          <w:rFonts w:ascii="Helvetica" w:hAnsi="Helvetica" w:cs="Calibri"/>
          <w:color w:val="212121"/>
        </w:rPr>
        <w:t> </w:t>
      </w:r>
    </w:p>
    <w:p w14:paraId="0D9FFCC7" w14:textId="77777777" w:rsidR="009B7C91" w:rsidRDefault="009B7C91" w:rsidP="00300A7C">
      <w:pPr>
        <w:rPr>
          <w:rFonts w:ascii="Calibri" w:hAnsi="Calibri" w:cs="Calibri"/>
          <w:color w:val="212121"/>
          <w:sz w:val="22"/>
          <w:szCs w:val="22"/>
        </w:rPr>
      </w:pPr>
      <w:r>
        <w:rPr>
          <w:rFonts w:ascii="Helvetica" w:hAnsi="Helvetica" w:cs="Calibri"/>
          <w:color w:val="212121"/>
        </w:rPr>
        <w:t>Preference may be given to:</w:t>
      </w:r>
    </w:p>
    <w:p w14:paraId="2367A0C9" w14:textId="77777777" w:rsidR="0060214C" w:rsidRDefault="009B7C91" w:rsidP="0060214C">
      <w:pPr>
        <w:numPr>
          <w:ilvl w:val="0"/>
          <w:numId w:val="3"/>
        </w:numPr>
        <w:rPr>
          <w:rFonts w:ascii="Calibri" w:hAnsi="Calibri" w:cs="Calibri"/>
          <w:color w:val="212121"/>
          <w:sz w:val="22"/>
          <w:szCs w:val="22"/>
        </w:rPr>
      </w:pPr>
      <w:r>
        <w:rPr>
          <w:rFonts w:ascii="Helvetica" w:hAnsi="Helvetica" w:cs="Calibri"/>
          <w:color w:val="212121"/>
        </w:rPr>
        <w:t>First-generation students; and/or</w:t>
      </w:r>
    </w:p>
    <w:p w14:paraId="5824BEC7" w14:textId="7AC99BB6" w:rsidR="009B7C91" w:rsidRPr="0060214C" w:rsidRDefault="009B7C91" w:rsidP="0060214C">
      <w:pPr>
        <w:numPr>
          <w:ilvl w:val="0"/>
          <w:numId w:val="3"/>
        </w:numPr>
        <w:rPr>
          <w:rFonts w:ascii="Calibri" w:hAnsi="Calibri" w:cs="Calibri"/>
          <w:color w:val="212121"/>
          <w:sz w:val="22"/>
          <w:szCs w:val="22"/>
        </w:rPr>
      </w:pPr>
      <w:r w:rsidRPr="0060214C">
        <w:rPr>
          <w:rFonts w:ascii="Helvetica" w:hAnsi="Helvetica" w:cs="Calibri"/>
          <w:color w:val="212121"/>
        </w:rPr>
        <w:t>Applicants that demonstrate eligibility for need-based financial assistance as determined by completion of the Free Application for Federal Student Aid (FAFSA) (or its successor), which includes an application process that contains written release from the student to share FAFSA information between University departments and donors coordinating related award processes.</w:t>
      </w:r>
    </w:p>
    <w:p w14:paraId="1FF8036D" w14:textId="411068FE" w:rsidR="009B7C91" w:rsidRDefault="009B7C91" w:rsidP="00300A7C">
      <w:pPr>
        <w:ind w:left="2160" w:firstLine="720"/>
        <w:rPr>
          <w:b/>
          <w:bCs/>
          <w:color w:val="000000" w:themeColor="text1"/>
          <w:sz w:val="28"/>
          <w:szCs w:val="28"/>
        </w:rPr>
      </w:pPr>
      <w:r>
        <w:rPr>
          <w:b/>
          <w:bCs/>
          <w:color w:val="000000" w:themeColor="text1"/>
          <w:sz w:val="28"/>
          <w:szCs w:val="28"/>
        </w:rPr>
        <w:br w:type="page"/>
      </w:r>
      <w:r>
        <w:rPr>
          <w:b/>
          <w:bCs/>
          <w:color w:val="000000" w:themeColor="text1"/>
          <w:sz w:val="28"/>
          <w:szCs w:val="28"/>
        </w:rPr>
        <w:lastRenderedPageBreak/>
        <w:t>Department of Anthropology</w:t>
      </w:r>
    </w:p>
    <w:p w14:paraId="3B1306A9" w14:textId="063E725C" w:rsidR="009B7C91" w:rsidRPr="009B7C91" w:rsidRDefault="0060214C" w:rsidP="009B7C91">
      <w:pPr>
        <w:jc w:val="center"/>
        <w:rPr>
          <w:b/>
          <w:bCs/>
          <w:color w:val="000000" w:themeColor="text1"/>
          <w:sz w:val="28"/>
          <w:szCs w:val="28"/>
        </w:rPr>
      </w:pPr>
      <w:r>
        <w:rPr>
          <w:b/>
          <w:bCs/>
          <w:color w:val="000000" w:themeColor="text1"/>
          <w:sz w:val="28"/>
          <w:szCs w:val="28"/>
        </w:rPr>
        <w:t>Community Impact</w:t>
      </w:r>
      <w:r w:rsidR="009B7C91" w:rsidRPr="009B7C91">
        <w:rPr>
          <w:b/>
          <w:bCs/>
          <w:color w:val="000000" w:themeColor="text1"/>
          <w:sz w:val="28"/>
          <w:szCs w:val="28"/>
        </w:rPr>
        <w:t xml:space="preserve"> Scholarship Application</w:t>
      </w:r>
    </w:p>
    <w:p w14:paraId="63F35756" w14:textId="77777777" w:rsidR="009B7C91" w:rsidRDefault="009B7C91" w:rsidP="009B7C91"/>
    <w:p w14:paraId="096A6533" w14:textId="77777777" w:rsidR="009B7C91" w:rsidRDefault="009B7C91" w:rsidP="009B7C91"/>
    <w:p w14:paraId="51B8F8AB" w14:textId="77777777" w:rsidR="009B7C91" w:rsidRDefault="009B7C91" w:rsidP="009B7C91">
      <w:r>
        <w:t xml:space="preserve">Name (last, first, middle initial):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4028993A" w14:textId="77777777" w:rsidR="009B7C91" w:rsidRDefault="009B7C91" w:rsidP="009B7C91"/>
    <w:p w14:paraId="708B2F7E" w14:textId="77777777" w:rsidR="009B7C91" w:rsidRDefault="009B7C91" w:rsidP="009B7C91">
      <w:r>
        <w:t xml:space="preserve">Preferred Name: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A9E46B" w14:textId="77777777" w:rsidR="009B7C91" w:rsidRDefault="009B7C91" w:rsidP="009B7C91"/>
    <w:p w14:paraId="5EACA939" w14:textId="77777777" w:rsidR="009B7C91" w:rsidRDefault="009B7C91" w:rsidP="009B7C91">
      <w:r>
        <w:t xml:space="preserve">Address: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20E4CD12" w14:textId="77777777" w:rsidR="009B7C91" w:rsidRDefault="009B7C91" w:rsidP="009B7C91"/>
    <w:p w14:paraId="049BEB75" w14:textId="77777777" w:rsidR="009B7C91" w:rsidRDefault="009B7C91" w:rsidP="009B7C91">
      <w:r>
        <w:t xml:space="preserve">Telephone: </w:t>
      </w:r>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CA498A8" w14:textId="77777777" w:rsidR="009B7C91" w:rsidRDefault="009B7C91" w:rsidP="009B7C91"/>
    <w:p w14:paraId="018144DE" w14:textId="77777777" w:rsidR="009B7C91" w:rsidRDefault="009B7C91" w:rsidP="009B7C91">
      <w:r>
        <w:t xml:space="preserve">UNT EUID #: </w:t>
      </w:r>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573BB869" w14:textId="77777777" w:rsidR="009B7C91" w:rsidRDefault="009B7C91" w:rsidP="009B7C91"/>
    <w:p w14:paraId="291E8417" w14:textId="77777777" w:rsidR="009B7C91" w:rsidRDefault="009B7C91" w:rsidP="009B7C91">
      <w:r>
        <w:t xml:space="preserve">STUDENT ID #: </w:t>
      </w: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12BE3389" w14:textId="77777777" w:rsidR="009B7C91" w:rsidRDefault="009B7C91" w:rsidP="009B7C91"/>
    <w:p w14:paraId="25CBC5B2" w14:textId="242A1A2A" w:rsidR="009B7C91" w:rsidRDefault="00D6186B" w:rsidP="009B7C91">
      <w:r>
        <w:t xml:space="preserve">Undergraduate </w:t>
      </w:r>
      <w:r w:rsidR="003A10A0">
        <w:t xml:space="preserve">Classification (if </w:t>
      </w:r>
      <w:r>
        <w:t>applicable</w:t>
      </w:r>
      <w:r w:rsidR="003A10A0">
        <w:t>)</w:t>
      </w:r>
      <w:r>
        <w:t>/ or Graduate Student?</w:t>
      </w:r>
      <w:r w:rsidR="009B7C91">
        <w:t xml:space="preserve">: </w:t>
      </w:r>
      <w:r w:rsidR="009B7C91">
        <w:fldChar w:fldCharType="begin">
          <w:ffData>
            <w:name w:val="Text6"/>
            <w:enabled/>
            <w:calcOnExit w:val="0"/>
            <w:textInput/>
          </w:ffData>
        </w:fldChar>
      </w:r>
      <w:bookmarkStart w:id="5" w:name="Text6"/>
      <w:r w:rsidR="009B7C91">
        <w:instrText xml:space="preserve"> FORMTEXT </w:instrText>
      </w:r>
      <w:r w:rsidR="009B7C91">
        <w:fldChar w:fldCharType="separate"/>
      </w:r>
      <w:r w:rsidR="009B7C91">
        <w:rPr>
          <w:noProof/>
        </w:rPr>
        <w:t> </w:t>
      </w:r>
      <w:r w:rsidR="009B7C91">
        <w:rPr>
          <w:noProof/>
        </w:rPr>
        <w:t> </w:t>
      </w:r>
      <w:r w:rsidR="009B7C91">
        <w:rPr>
          <w:noProof/>
        </w:rPr>
        <w:t> </w:t>
      </w:r>
      <w:r w:rsidR="009B7C91">
        <w:rPr>
          <w:noProof/>
        </w:rPr>
        <w:t> </w:t>
      </w:r>
      <w:r w:rsidR="009B7C91">
        <w:rPr>
          <w:noProof/>
        </w:rPr>
        <w:t> </w:t>
      </w:r>
      <w:r w:rsidR="009B7C91">
        <w:fldChar w:fldCharType="end"/>
      </w:r>
      <w:bookmarkEnd w:id="5"/>
      <w:r w:rsidR="009B7C91">
        <w:t xml:space="preserve">      </w:t>
      </w:r>
    </w:p>
    <w:p w14:paraId="156BF69D" w14:textId="77777777" w:rsidR="009B7C91" w:rsidRDefault="009B7C91" w:rsidP="009B7C91"/>
    <w:p w14:paraId="69E09A4F" w14:textId="77777777" w:rsidR="009B7C91" w:rsidRDefault="009B7C91" w:rsidP="009B7C91">
      <w:r>
        <w:t xml:space="preserve">Anticipated date of graduation: </w:t>
      </w:r>
      <w:r>
        <w:fldChar w:fldCharType="begin">
          <w:ffData>
            <w:name w:val="Text7"/>
            <w:enabled/>
            <w:calcOnExit w:val="0"/>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688CA828" w14:textId="77777777" w:rsidR="009B7C91" w:rsidRDefault="009B7C91" w:rsidP="009B7C91"/>
    <w:p w14:paraId="771BF01A" w14:textId="77777777" w:rsidR="009B7C91" w:rsidRDefault="009B7C91" w:rsidP="009B7C91">
      <w:r>
        <w:t xml:space="preserve">Cumulative GPA (includes both UNT and transfer work): </w:t>
      </w:r>
      <w:r>
        <w:fldChar w:fldCharType="begin">
          <w:ffData>
            <w:name w:val="Text8"/>
            <w:enabled/>
            <w:calcOnExit w:val="0"/>
            <w:textInput/>
          </w:ffData>
        </w:fldChar>
      </w:r>
      <w:bookmarkStart w:id="7"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05D71307" w14:textId="77777777" w:rsidR="009B7C91" w:rsidRDefault="009B7C91" w:rsidP="009B7C91"/>
    <w:p w14:paraId="2701B781" w14:textId="77777777" w:rsidR="009B7C91" w:rsidRDefault="009B7C91" w:rsidP="009B7C91">
      <w:r>
        <w:t xml:space="preserve">UNT GPA: </w:t>
      </w:r>
      <w:r>
        <w:fldChar w:fldCharType="begin">
          <w:ffData>
            <w:name w:val="Text9"/>
            <w:enabled/>
            <w:calcOnExit w:val="0"/>
            <w:textInput/>
          </w:ffData>
        </w:fldChar>
      </w:r>
      <w:bookmarkStart w:id="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p w14:paraId="76938217" w14:textId="77777777" w:rsidR="009B7C91" w:rsidRDefault="009B7C91" w:rsidP="009B7C91"/>
    <w:p w14:paraId="13F292B6" w14:textId="43F745F5" w:rsidR="009B7C91" w:rsidRDefault="009B7C91" w:rsidP="009B7C91">
      <w:r>
        <w:t xml:space="preserve">Please email your </w:t>
      </w:r>
      <w:r w:rsidR="004263BD">
        <w:t>application and supporting materials</w:t>
      </w:r>
      <w:r>
        <w:t xml:space="preserve"> to </w:t>
      </w:r>
      <w:hyperlink r:id="rId11">
        <w:r w:rsidR="6838E931" w:rsidRPr="6CB2EFEA">
          <w:rPr>
            <w:rStyle w:val="Hyperlink"/>
          </w:rPr>
          <w:t>anthfrontdesk@unt.edu</w:t>
        </w:r>
      </w:hyperlink>
      <w:r w:rsidR="1C62A5DF">
        <w:t xml:space="preserve"> </w:t>
      </w:r>
      <w:r>
        <w:t>with the subject line “</w:t>
      </w:r>
      <w:r w:rsidR="004263BD">
        <w:rPr>
          <w:color w:val="000000" w:themeColor="text1"/>
        </w:rPr>
        <w:t>Community Impact</w:t>
      </w:r>
      <w:r w:rsidRPr="6CB2EFEA">
        <w:rPr>
          <w:color w:val="000000" w:themeColor="text1"/>
        </w:rPr>
        <w:t xml:space="preserve"> Scholarship Application</w:t>
      </w:r>
      <w:r>
        <w:t xml:space="preserve">.” </w:t>
      </w:r>
    </w:p>
    <w:p w14:paraId="5016A70D" w14:textId="77777777" w:rsidR="00A154F8" w:rsidRDefault="00A154F8"/>
    <w:sectPr w:rsidR="00A154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A9902" w14:textId="77777777" w:rsidR="008B0931" w:rsidRDefault="008B0931" w:rsidP="009B7C91">
      <w:r>
        <w:separator/>
      </w:r>
    </w:p>
  </w:endnote>
  <w:endnote w:type="continuationSeparator" w:id="0">
    <w:p w14:paraId="4319BA75" w14:textId="77777777" w:rsidR="008B0931" w:rsidRDefault="008B0931" w:rsidP="009B7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AC192" w14:textId="77777777" w:rsidR="008B0931" w:rsidRDefault="008B0931" w:rsidP="009B7C91">
      <w:r>
        <w:separator/>
      </w:r>
    </w:p>
  </w:footnote>
  <w:footnote w:type="continuationSeparator" w:id="0">
    <w:p w14:paraId="0E701146" w14:textId="77777777" w:rsidR="008B0931" w:rsidRDefault="008B0931" w:rsidP="009B7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D0F4A"/>
    <w:multiLevelType w:val="multilevel"/>
    <w:tmpl w:val="98B4D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7A35A6"/>
    <w:multiLevelType w:val="multilevel"/>
    <w:tmpl w:val="D0D29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9335EE"/>
    <w:multiLevelType w:val="multilevel"/>
    <w:tmpl w:val="2DFED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5256711"/>
    <w:multiLevelType w:val="hybridMultilevel"/>
    <w:tmpl w:val="707E2888"/>
    <w:lvl w:ilvl="0" w:tplc="60D8A3D6">
      <w:start w:val="1"/>
      <w:numFmt w:val="decimal"/>
      <w:lvlText w:val="%1."/>
      <w:lvlJc w:val="left"/>
      <w:pPr>
        <w:ind w:left="1080" w:hanging="720"/>
      </w:pPr>
      <w:rPr>
        <w:rFonts w:hint="default"/>
      </w:rPr>
    </w:lvl>
    <w:lvl w:ilvl="1" w:tplc="2730D29E">
      <w:start w:val="1"/>
      <w:numFmt w:val="bullet"/>
      <w:lvlText w:val="•"/>
      <w:lvlJc w:val="left"/>
      <w:pPr>
        <w:ind w:left="1800" w:hanging="720"/>
      </w:pPr>
      <w:rPr>
        <w:rFonts w:ascii="Calibri" w:eastAsiaTheme="minorHAnsi" w:hAnsi="Calibri" w:cstheme="minorBidi" w:hint="default"/>
      </w:rPr>
    </w:lvl>
    <w:lvl w:ilvl="2" w:tplc="04090001">
      <w:start w:val="1"/>
      <w:numFmt w:val="bullet"/>
      <w:lvlText w:val=""/>
      <w:lvlJc w:val="left"/>
      <w:pPr>
        <w:ind w:left="234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9341776">
    <w:abstractNumId w:val="2"/>
  </w:num>
  <w:num w:numId="2" w16cid:durableId="2036535263">
    <w:abstractNumId w:val="1"/>
  </w:num>
  <w:num w:numId="3" w16cid:durableId="874929625">
    <w:abstractNumId w:val="0"/>
  </w:num>
  <w:num w:numId="4" w16cid:durableId="17979433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C91"/>
    <w:rsid w:val="00031610"/>
    <w:rsid w:val="00131B93"/>
    <w:rsid w:val="0022749E"/>
    <w:rsid w:val="00300A7C"/>
    <w:rsid w:val="003A10A0"/>
    <w:rsid w:val="004263BD"/>
    <w:rsid w:val="00574AD2"/>
    <w:rsid w:val="005A12EA"/>
    <w:rsid w:val="005C0934"/>
    <w:rsid w:val="0060214C"/>
    <w:rsid w:val="00635EFA"/>
    <w:rsid w:val="007C092F"/>
    <w:rsid w:val="008B0931"/>
    <w:rsid w:val="009B7C91"/>
    <w:rsid w:val="00A154F8"/>
    <w:rsid w:val="00B32D82"/>
    <w:rsid w:val="00BB1D6A"/>
    <w:rsid w:val="00BD7B55"/>
    <w:rsid w:val="00C0336C"/>
    <w:rsid w:val="00D55D1D"/>
    <w:rsid w:val="00D6186B"/>
    <w:rsid w:val="00F036DF"/>
    <w:rsid w:val="1C62A5DF"/>
    <w:rsid w:val="35847F25"/>
    <w:rsid w:val="38613EFC"/>
    <w:rsid w:val="41F8C99A"/>
    <w:rsid w:val="45B1AD83"/>
    <w:rsid w:val="486D7980"/>
    <w:rsid w:val="54474C66"/>
    <w:rsid w:val="5AAC158A"/>
    <w:rsid w:val="60BB9393"/>
    <w:rsid w:val="6838E931"/>
    <w:rsid w:val="69263950"/>
    <w:rsid w:val="697885CE"/>
    <w:rsid w:val="6CB2EFEA"/>
    <w:rsid w:val="6EEC0D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AF7DB36"/>
  <w15:chartTrackingRefBased/>
  <w15:docId w15:val="{561DC5D4-9591-134B-A861-EF4094A0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C91"/>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B7C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C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C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C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C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C9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C9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C9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C9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C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C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C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C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C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C91"/>
    <w:rPr>
      <w:rFonts w:eastAsiaTheme="majorEastAsia" w:cstheme="majorBidi"/>
      <w:color w:val="272727" w:themeColor="text1" w:themeTint="D8"/>
    </w:rPr>
  </w:style>
  <w:style w:type="paragraph" w:styleId="Title">
    <w:name w:val="Title"/>
    <w:basedOn w:val="Normal"/>
    <w:next w:val="Normal"/>
    <w:link w:val="TitleChar"/>
    <w:uiPriority w:val="10"/>
    <w:qFormat/>
    <w:rsid w:val="009B7C9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C9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C9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7C91"/>
    <w:rPr>
      <w:i/>
      <w:iCs/>
      <w:color w:val="404040" w:themeColor="text1" w:themeTint="BF"/>
    </w:rPr>
  </w:style>
  <w:style w:type="paragraph" w:styleId="ListParagraph">
    <w:name w:val="List Paragraph"/>
    <w:basedOn w:val="Normal"/>
    <w:uiPriority w:val="34"/>
    <w:qFormat/>
    <w:rsid w:val="009B7C91"/>
    <w:pPr>
      <w:ind w:left="720"/>
      <w:contextualSpacing/>
    </w:pPr>
  </w:style>
  <w:style w:type="character" w:styleId="IntenseEmphasis">
    <w:name w:val="Intense Emphasis"/>
    <w:basedOn w:val="DefaultParagraphFont"/>
    <w:uiPriority w:val="21"/>
    <w:qFormat/>
    <w:rsid w:val="009B7C91"/>
    <w:rPr>
      <w:i/>
      <w:iCs/>
      <w:color w:val="0F4761" w:themeColor="accent1" w:themeShade="BF"/>
    </w:rPr>
  </w:style>
  <w:style w:type="paragraph" w:styleId="IntenseQuote">
    <w:name w:val="Intense Quote"/>
    <w:basedOn w:val="Normal"/>
    <w:next w:val="Normal"/>
    <w:link w:val="IntenseQuoteChar"/>
    <w:uiPriority w:val="30"/>
    <w:qFormat/>
    <w:rsid w:val="009B7C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C91"/>
    <w:rPr>
      <w:i/>
      <w:iCs/>
      <w:color w:val="0F4761" w:themeColor="accent1" w:themeShade="BF"/>
    </w:rPr>
  </w:style>
  <w:style w:type="character" w:styleId="IntenseReference">
    <w:name w:val="Intense Reference"/>
    <w:basedOn w:val="DefaultParagraphFont"/>
    <w:uiPriority w:val="32"/>
    <w:qFormat/>
    <w:rsid w:val="009B7C91"/>
    <w:rPr>
      <w:b/>
      <w:bCs/>
      <w:smallCaps/>
      <w:color w:val="0F4761" w:themeColor="accent1" w:themeShade="BF"/>
      <w:spacing w:val="5"/>
    </w:rPr>
  </w:style>
  <w:style w:type="character" w:styleId="Hyperlink">
    <w:name w:val="Hyperlink"/>
    <w:basedOn w:val="DefaultParagraphFont"/>
    <w:uiPriority w:val="99"/>
    <w:unhideWhenUsed/>
    <w:rsid w:val="009B7C91"/>
    <w:rPr>
      <w:color w:val="467886" w:themeColor="hyperlink"/>
      <w:u w:val="single"/>
    </w:rPr>
  </w:style>
  <w:style w:type="paragraph" w:styleId="Header">
    <w:name w:val="header"/>
    <w:basedOn w:val="Normal"/>
    <w:link w:val="HeaderChar"/>
    <w:uiPriority w:val="99"/>
    <w:unhideWhenUsed/>
    <w:rsid w:val="009B7C91"/>
    <w:pPr>
      <w:tabs>
        <w:tab w:val="center" w:pos="4680"/>
        <w:tab w:val="right" w:pos="9360"/>
      </w:tabs>
    </w:pPr>
  </w:style>
  <w:style w:type="character" w:customStyle="1" w:styleId="HeaderChar">
    <w:name w:val="Header Char"/>
    <w:basedOn w:val="DefaultParagraphFont"/>
    <w:link w:val="Header"/>
    <w:uiPriority w:val="99"/>
    <w:rsid w:val="009B7C91"/>
    <w:rPr>
      <w:kern w:val="0"/>
      <w14:ligatures w14:val="none"/>
    </w:rPr>
  </w:style>
  <w:style w:type="paragraph" w:styleId="Footer">
    <w:name w:val="footer"/>
    <w:basedOn w:val="Normal"/>
    <w:link w:val="FooterChar"/>
    <w:uiPriority w:val="99"/>
    <w:unhideWhenUsed/>
    <w:rsid w:val="009B7C91"/>
    <w:pPr>
      <w:tabs>
        <w:tab w:val="center" w:pos="4680"/>
        <w:tab w:val="right" w:pos="9360"/>
      </w:tabs>
    </w:pPr>
  </w:style>
  <w:style w:type="character" w:customStyle="1" w:styleId="FooterChar">
    <w:name w:val="Footer Char"/>
    <w:basedOn w:val="DefaultParagraphFont"/>
    <w:link w:val="Footer"/>
    <w:uiPriority w:val="99"/>
    <w:rsid w:val="009B7C91"/>
    <w:rPr>
      <w:kern w:val="0"/>
      <w14:ligatures w14:val="none"/>
    </w:rPr>
  </w:style>
  <w:style w:type="character" w:customStyle="1" w:styleId="apple-converted-space">
    <w:name w:val="apple-converted-space"/>
    <w:basedOn w:val="DefaultParagraphFont"/>
    <w:rsid w:val="009B7C91"/>
  </w:style>
  <w:style w:type="character" w:customStyle="1" w:styleId="outlook-search-highlight">
    <w:name w:val="outlook-search-highlight"/>
    <w:basedOn w:val="DefaultParagraphFont"/>
    <w:rsid w:val="009B7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28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hfrontdesk@unt.edu" TargetMode="External"/><Relationship Id="rId5" Type="http://schemas.openxmlformats.org/officeDocument/2006/relationships/styles" Target="styles.xml"/><Relationship Id="rId10" Type="http://schemas.openxmlformats.org/officeDocument/2006/relationships/hyperlink" Target="mailto:anthfrontdesk@unt.ed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8e03b6-2159-4eba-94af-8f3968430c25">
      <Terms xmlns="http://schemas.microsoft.com/office/infopath/2007/PartnerControls"/>
    </lcf76f155ced4ddcb4097134ff3c332f>
    <TaxCatchAll xmlns="60cb24c8-7aa3-42bb-9a93-0674aa25a78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918BC916AE0B4E9FB2B82421F9574D" ma:contentTypeVersion="11" ma:contentTypeDescription="Create a new document." ma:contentTypeScope="" ma:versionID="b2d435344fc75c3912ab76ef8af04a62">
  <xsd:schema xmlns:xsd="http://www.w3.org/2001/XMLSchema" xmlns:xs="http://www.w3.org/2001/XMLSchema" xmlns:p="http://schemas.microsoft.com/office/2006/metadata/properties" xmlns:ns2="dd8e03b6-2159-4eba-94af-8f3968430c25" xmlns:ns3="60cb24c8-7aa3-42bb-9a93-0674aa25a785" targetNamespace="http://schemas.microsoft.com/office/2006/metadata/properties" ma:root="true" ma:fieldsID="7d1812ac855bf1748bbdd97a2195f407" ns2:_="" ns3:_="">
    <xsd:import namespace="dd8e03b6-2159-4eba-94af-8f3968430c25"/>
    <xsd:import namespace="60cb24c8-7aa3-42bb-9a93-0674aa25a7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e03b6-2159-4eba-94af-8f3968430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cb24c8-7aa3-42bb-9a93-0674aa25a7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f5bae2-d31a-4a0e-b129-8993dfecb5df}" ma:internalName="TaxCatchAll" ma:showField="CatchAllData" ma:web="60cb24c8-7aa3-42bb-9a93-0674aa25a7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AF611E-42A2-4999-AB16-FCF6D8354F3E}">
  <ds:schemaRefs>
    <ds:schemaRef ds:uri="http://schemas.microsoft.com/sharepoint/v3/contenttype/forms"/>
  </ds:schemaRefs>
</ds:datastoreItem>
</file>

<file path=customXml/itemProps2.xml><?xml version="1.0" encoding="utf-8"?>
<ds:datastoreItem xmlns:ds="http://schemas.openxmlformats.org/officeDocument/2006/customXml" ds:itemID="{64983FD7-882C-40AC-8B7B-F10D5DEBB037}">
  <ds:schemaRefs>
    <ds:schemaRef ds:uri="http://schemas.microsoft.com/office/2006/metadata/properties"/>
    <ds:schemaRef ds:uri="http://schemas.microsoft.com/office/infopath/2007/PartnerControls"/>
    <ds:schemaRef ds:uri="dd8e03b6-2159-4eba-94af-8f3968430c25"/>
    <ds:schemaRef ds:uri="60cb24c8-7aa3-42bb-9a93-0674aa25a785"/>
  </ds:schemaRefs>
</ds:datastoreItem>
</file>

<file path=customXml/itemProps3.xml><?xml version="1.0" encoding="utf-8"?>
<ds:datastoreItem xmlns:ds="http://schemas.openxmlformats.org/officeDocument/2006/customXml" ds:itemID="{7CDF4EA8-8D21-47A3-A456-0BF46FC3A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e03b6-2159-4eba-94af-8f3968430c25"/>
    <ds:schemaRef ds:uri="60cb24c8-7aa3-42bb-9a93-0674aa25a7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Privilege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Jamie</dc:creator>
  <cp:keywords/>
  <dc:description/>
  <cp:lastModifiedBy>Muro, Teresa</cp:lastModifiedBy>
  <cp:revision>2</cp:revision>
  <dcterms:created xsi:type="dcterms:W3CDTF">2025-09-10T17:08:00Z</dcterms:created>
  <dcterms:modified xsi:type="dcterms:W3CDTF">2025-09-10T17:08:00Z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0x010100B7918BC916AE0B4E9FB2B82421F9574D</vt:lpwstr>
  </property>
  <property fmtid="{D5CDD505-2E9C-101B-9397-08002B2CF9AE}" pid="3" name="MediaServiceImageTags">
    <vt:lpwstr/>
  </property>
</Properties>
</file>